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9DEE8" w14:textId="77777777" w:rsidR="007F66CC" w:rsidRDefault="008A0F5E" w:rsidP="007F66CC">
      <w:pPr>
        <w:autoSpaceDE w:val="0"/>
        <w:autoSpaceDN w:val="0"/>
        <w:adjustRightInd w:val="0"/>
        <w:spacing w:line="360" w:lineRule="auto"/>
        <w:ind w:left="4956" w:firstLine="708"/>
        <w:rPr>
          <w:rFonts w:ascii="Calibri" w:hAnsi="Calibri" w:cs="Calibri"/>
          <w:iCs/>
          <w:color w:val="000000"/>
          <w:sz w:val="16"/>
          <w:szCs w:val="16"/>
        </w:rPr>
      </w:pPr>
      <w:r w:rsidRPr="00DD1FB6">
        <w:rPr>
          <w:rFonts w:ascii="Calibri" w:hAnsi="Calibri" w:cs="Calibri"/>
          <w:iCs/>
          <w:color w:val="000000"/>
          <w:sz w:val="16"/>
          <w:szCs w:val="16"/>
        </w:rPr>
        <w:t xml:space="preserve">Załącznik nr </w:t>
      </w:r>
      <w:r>
        <w:rPr>
          <w:rFonts w:ascii="Calibri" w:hAnsi="Calibri" w:cs="Calibri"/>
          <w:iCs/>
          <w:color w:val="000000"/>
          <w:sz w:val="16"/>
          <w:szCs w:val="16"/>
        </w:rPr>
        <w:t xml:space="preserve">3 </w:t>
      </w:r>
    </w:p>
    <w:p w14:paraId="0E992FD1" w14:textId="77777777" w:rsidR="008A0F5E" w:rsidRPr="00DD1FB6" w:rsidRDefault="008A0F5E" w:rsidP="007F66CC">
      <w:pPr>
        <w:autoSpaceDE w:val="0"/>
        <w:autoSpaceDN w:val="0"/>
        <w:adjustRightInd w:val="0"/>
        <w:spacing w:line="360" w:lineRule="auto"/>
        <w:ind w:left="5664"/>
        <w:rPr>
          <w:rFonts w:ascii="Calibri" w:hAnsi="Calibri" w:cs="Calibri"/>
          <w:iCs/>
          <w:color w:val="000000"/>
          <w:sz w:val="16"/>
          <w:szCs w:val="16"/>
        </w:rPr>
      </w:pPr>
      <w:r>
        <w:rPr>
          <w:rFonts w:ascii="Calibri" w:hAnsi="Calibri" w:cs="Calibri"/>
          <w:iCs/>
          <w:color w:val="000000"/>
          <w:sz w:val="16"/>
          <w:szCs w:val="16"/>
        </w:rPr>
        <w:t>do Regulaminu funkcjonowania Warsztatu Terapii Zajęciowej prowadzonego przez</w:t>
      </w:r>
      <w:r w:rsidRPr="00DD1FB6">
        <w:rPr>
          <w:rFonts w:ascii="Calibri" w:hAnsi="Calibri" w:cs="Calibri"/>
          <w:iCs/>
          <w:color w:val="000000"/>
          <w:sz w:val="16"/>
          <w:szCs w:val="16"/>
        </w:rPr>
        <w:t xml:space="preserve"> Centrum Wsparcia Społecznego „Na Przedwiośniu” w Warszawie</w:t>
      </w:r>
    </w:p>
    <w:p w14:paraId="25CC2DFC" w14:textId="77777777" w:rsidR="008A0F5E" w:rsidRDefault="008A0F5E" w:rsidP="008A716C">
      <w:pPr>
        <w:jc w:val="center"/>
        <w:rPr>
          <w:rFonts w:ascii="Calibri" w:hAnsi="Calibri" w:cs="Calibri"/>
          <w:b/>
          <w:u w:val="single"/>
        </w:rPr>
      </w:pPr>
    </w:p>
    <w:p w14:paraId="250CD3D9" w14:textId="77777777" w:rsidR="00D67055" w:rsidRDefault="008A0F5E" w:rsidP="007F66CC">
      <w:pPr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Procedura</w:t>
      </w:r>
      <w:r w:rsidR="00D67055">
        <w:rPr>
          <w:rFonts w:ascii="Calibri" w:hAnsi="Calibri" w:cs="Calibri"/>
          <w:b/>
        </w:rPr>
        <w:t xml:space="preserve"> przyznawania wysokości środków finansowych dla uczestników W</w:t>
      </w:r>
      <w:r>
        <w:rPr>
          <w:rFonts w:ascii="Calibri" w:hAnsi="Calibri" w:cs="Calibri"/>
          <w:b/>
        </w:rPr>
        <w:t xml:space="preserve">arsztatu </w:t>
      </w:r>
      <w:r w:rsidR="00D67055">
        <w:rPr>
          <w:rFonts w:ascii="Calibri" w:hAnsi="Calibri" w:cs="Calibri"/>
          <w:b/>
        </w:rPr>
        <w:t>T</w:t>
      </w:r>
      <w:r>
        <w:rPr>
          <w:rFonts w:ascii="Calibri" w:hAnsi="Calibri" w:cs="Calibri"/>
          <w:b/>
        </w:rPr>
        <w:t xml:space="preserve">erapii </w:t>
      </w:r>
      <w:r w:rsidR="00D67055">
        <w:rPr>
          <w:rFonts w:ascii="Calibri" w:hAnsi="Calibri" w:cs="Calibri"/>
          <w:b/>
        </w:rPr>
        <w:t>Z</w:t>
      </w:r>
      <w:r>
        <w:rPr>
          <w:rFonts w:ascii="Calibri" w:hAnsi="Calibri" w:cs="Calibri"/>
          <w:b/>
        </w:rPr>
        <w:t>ajęciowej prowadzonego przez Centrum Wsparcia Społecznego „Na Przedwiośniu”</w:t>
      </w:r>
      <w:r w:rsidR="00D67055">
        <w:rPr>
          <w:rFonts w:ascii="Calibri" w:hAnsi="Calibri" w:cs="Calibri"/>
          <w:b/>
        </w:rPr>
        <w:t xml:space="preserve"> w ramac</w:t>
      </w:r>
      <w:r w:rsidR="00593480">
        <w:rPr>
          <w:rFonts w:ascii="Calibri" w:hAnsi="Calibri" w:cs="Calibri"/>
          <w:b/>
        </w:rPr>
        <w:t>h</w:t>
      </w:r>
      <w:r w:rsidR="00D67055">
        <w:rPr>
          <w:rFonts w:ascii="Calibri" w:hAnsi="Calibri" w:cs="Calibri"/>
          <w:b/>
        </w:rPr>
        <w:t xml:space="preserve"> indywidualnego programu z przeznaczeniem na trening ekonomiczny.</w:t>
      </w:r>
    </w:p>
    <w:p w14:paraId="7827E141" w14:textId="77777777" w:rsidR="008A716C" w:rsidRDefault="008A716C" w:rsidP="007F66CC">
      <w:pPr>
        <w:spacing w:line="360" w:lineRule="auto"/>
        <w:jc w:val="both"/>
        <w:rPr>
          <w:rFonts w:ascii="Calibri" w:hAnsi="Calibri" w:cs="Calibri"/>
        </w:rPr>
      </w:pPr>
    </w:p>
    <w:p w14:paraId="2CF96803" w14:textId="77777777" w:rsidR="007F66CC" w:rsidRDefault="007F66CC" w:rsidP="007F66CC">
      <w:pPr>
        <w:spacing w:line="360" w:lineRule="auto"/>
        <w:jc w:val="center"/>
        <w:rPr>
          <w:rStyle w:val="markedcontent"/>
          <w:rFonts w:ascii="Calibri" w:hAnsi="Calibri" w:cs="Calibri"/>
          <w:b/>
          <w:bCs/>
        </w:rPr>
      </w:pPr>
      <w:r>
        <w:rPr>
          <w:rStyle w:val="markedcontent"/>
          <w:rFonts w:ascii="Calibri" w:hAnsi="Calibri" w:cs="Calibri"/>
          <w:b/>
          <w:bCs/>
        </w:rPr>
        <w:t>§ 1</w:t>
      </w:r>
    </w:p>
    <w:p w14:paraId="7717F60E" w14:textId="77777777" w:rsidR="007F66CC" w:rsidRDefault="008B76F0" w:rsidP="007F66CC">
      <w:pPr>
        <w:spacing w:line="360" w:lineRule="auto"/>
        <w:jc w:val="both"/>
        <w:rPr>
          <w:rStyle w:val="markedcontent"/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t>1. W ramach procesu rehabilitacyjno-terapeutycznego w Warsztacie prowadzony jest trening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ekonomiczny w zakresie określonym w Indywidualnym Programie Rehabilitacji i Terapii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każdego</w:t>
      </w:r>
      <w:r w:rsidR="007F66CC">
        <w:rPr>
          <w:rStyle w:val="markedcontent"/>
          <w:rFonts w:ascii="Calibri" w:hAnsi="Calibri" w:cs="Calibri"/>
        </w:rPr>
        <w:t xml:space="preserve"> </w:t>
      </w:r>
      <w:r>
        <w:rPr>
          <w:rStyle w:val="markedcontent"/>
          <w:rFonts w:ascii="Calibri" w:hAnsi="Calibri" w:cs="Calibri"/>
        </w:rPr>
        <w:t>Uczestnika.</w:t>
      </w:r>
    </w:p>
    <w:p w14:paraId="6D47756A" w14:textId="77777777" w:rsidR="007F66CC" w:rsidRDefault="008B76F0" w:rsidP="007F66CC">
      <w:pPr>
        <w:spacing w:line="360" w:lineRule="auto"/>
        <w:jc w:val="both"/>
        <w:rPr>
          <w:rStyle w:val="markedcontent"/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t>2. Uczestnik Warsztatu biorący udział w ramach indywidualnego programu w tzw. „treningu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ekonomicznym” może otrzymywać do swojej dyspozycji środki finansowe w wysokości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 xml:space="preserve">nie przekraczającej 20 % najniższego wynagrodzenia, zgodnie z Rozporządzeniem </w:t>
      </w:r>
      <w:proofErr w:type="spellStart"/>
      <w:r>
        <w:rPr>
          <w:rStyle w:val="markedcontent"/>
          <w:rFonts w:ascii="Calibri" w:hAnsi="Calibri" w:cs="Calibri"/>
        </w:rPr>
        <w:t>MPiPS</w:t>
      </w:r>
      <w:proofErr w:type="spellEnd"/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w sprawie szczegółowych zasad tworzenia, działania i finansowania WTZ.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3. Trening ekonomiczny ma na celu wyposażenie Uczestnika w wiedzę z zakresu znajomości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pieniędzy, gospodarowania nimi w tym planowania zakupów, oszczędzania</w:t>
      </w:r>
      <w:r w:rsidR="00C16180">
        <w:rPr>
          <w:rFonts w:ascii="Calibri" w:hAnsi="Calibri" w:cs="Calibri"/>
        </w:rPr>
        <w:t xml:space="preserve"> </w:t>
      </w:r>
      <w:r>
        <w:rPr>
          <w:rStyle w:val="markedcontent"/>
          <w:rFonts w:ascii="Calibri" w:hAnsi="Calibri" w:cs="Calibri"/>
        </w:rPr>
        <w:t>i podejmowania zobowiązań finansowych.</w:t>
      </w:r>
    </w:p>
    <w:p w14:paraId="697046EF" w14:textId="77777777" w:rsidR="007F66CC" w:rsidRDefault="008B76F0" w:rsidP="007F66CC">
      <w:pPr>
        <w:spacing w:line="360" w:lineRule="auto"/>
        <w:jc w:val="both"/>
        <w:rPr>
          <w:rStyle w:val="markedcontent"/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t>4. Środki finansowe wypłacane na tzw. ”kieszonkowe” służą do treningu ekonomicznego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zgodnie z potrzebami i decyzjami każdego uczestnika, wynikającymi z programu</w:t>
      </w:r>
      <w:r w:rsidR="00C16180">
        <w:rPr>
          <w:rFonts w:ascii="Calibri" w:hAnsi="Calibri" w:cs="Calibri"/>
        </w:rPr>
        <w:t xml:space="preserve"> </w:t>
      </w:r>
      <w:r>
        <w:rPr>
          <w:rStyle w:val="markedcontent"/>
          <w:rFonts w:ascii="Calibri" w:hAnsi="Calibri" w:cs="Calibri"/>
        </w:rPr>
        <w:t xml:space="preserve">rehabilitacji </w:t>
      </w:r>
      <w:r w:rsidR="007F66CC">
        <w:rPr>
          <w:rStyle w:val="markedcontent"/>
          <w:rFonts w:ascii="Calibri" w:hAnsi="Calibri" w:cs="Calibri"/>
        </w:rPr>
        <w:t xml:space="preserve">                     </w:t>
      </w:r>
      <w:r>
        <w:rPr>
          <w:rStyle w:val="markedcontent"/>
          <w:rFonts w:ascii="Calibri" w:hAnsi="Calibri" w:cs="Calibri"/>
        </w:rPr>
        <w:t>i terapii.</w:t>
      </w:r>
    </w:p>
    <w:p w14:paraId="135E4087" w14:textId="77777777" w:rsidR="00C16180" w:rsidRDefault="008B76F0" w:rsidP="007F66CC">
      <w:pPr>
        <w:spacing w:line="360" w:lineRule="auto"/>
        <w:jc w:val="both"/>
        <w:rPr>
          <w:rStyle w:val="markedcontent"/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t>5. Przyznanie i wysokość środków przeznaczonych na trening ekonomiczny uzależnione jest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od następujących czynników:</w:t>
      </w:r>
    </w:p>
    <w:p w14:paraId="21DE3EA1" w14:textId="77777777" w:rsidR="00C16180" w:rsidRDefault="00C16180" w:rsidP="007F66CC">
      <w:pPr>
        <w:numPr>
          <w:ilvl w:val="0"/>
          <w:numId w:val="4"/>
        </w:num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obecności na zajęciach</w:t>
      </w:r>
    </w:p>
    <w:p w14:paraId="66157A2E" w14:textId="77777777" w:rsidR="00C16180" w:rsidRDefault="00C16180" w:rsidP="007F66CC">
      <w:pPr>
        <w:numPr>
          <w:ilvl w:val="0"/>
          <w:numId w:val="4"/>
        </w:num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zaangażowania w pracę</w:t>
      </w:r>
    </w:p>
    <w:p w14:paraId="60FD32CA" w14:textId="77777777" w:rsidR="00C16180" w:rsidRDefault="00C16180" w:rsidP="007F66C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systematyczności</w:t>
      </w:r>
    </w:p>
    <w:p w14:paraId="6C9267CA" w14:textId="77777777" w:rsidR="00C16180" w:rsidRDefault="00C16180" w:rsidP="007F66C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samodzielności</w:t>
      </w:r>
    </w:p>
    <w:p w14:paraId="47A4AC9D" w14:textId="77777777" w:rsidR="00C16180" w:rsidRDefault="00C16180" w:rsidP="007F66C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koncentracji uwagi</w:t>
      </w:r>
    </w:p>
    <w:p w14:paraId="137EE32C" w14:textId="77777777" w:rsidR="00C16180" w:rsidRDefault="00C16180" w:rsidP="007F66C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tempa pracy</w:t>
      </w:r>
    </w:p>
    <w:p w14:paraId="05DDC430" w14:textId="77777777" w:rsidR="00C16180" w:rsidRDefault="00C16180" w:rsidP="007F66C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estetyki pracy</w:t>
      </w:r>
    </w:p>
    <w:p w14:paraId="27BC1791" w14:textId="77777777" w:rsidR="00C16180" w:rsidRDefault="00C16180" w:rsidP="007F66C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kończenia rozpoczętej pracy</w:t>
      </w:r>
    </w:p>
    <w:p w14:paraId="75E0DD01" w14:textId="77777777" w:rsidR="00C16180" w:rsidRDefault="00C16180" w:rsidP="007F66C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aktywności psychoruchowej i fizycznej</w:t>
      </w:r>
    </w:p>
    <w:p w14:paraId="4E8B6C91" w14:textId="77777777" w:rsidR="00C16180" w:rsidRDefault="00C16180" w:rsidP="007F66CC">
      <w:pPr>
        <w:spacing w:line="360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10. wywiązywania się z powierzonych zadań</w:t>
      </w:r>
    </w:p>
    <w:p w14:paraId="55D0E498" w14:textId="77777777" w:rsidR="00C16180" w:rsidRDefault="00C16180" w:rsidP="007F66CC">
      <w:pPr>
        <w:spacing w:line="360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współpracy i współdziałania w grupie</w:t>
      </w:r>
    </w:p>
    <w:p w14:paraId="49DE86F7" w14:textId="77777777" w:rsidR="00C16180" w:rsidRDefault="00C16180" w:rsidP="007F66CC">
      <w:pPr>
        <w:spacing w:line="360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przestrzegania Regulaminu WTZ</w:t>
      </w:r>
    </w:p>
    <w:p w14:paraId="78EC9336" w14:textId="77777777" w:rsidR="00C16180" w:rsidRDefault="00C16180" w:rsidP="007F66CC">
      <w:pPr>
        <w:spacing w:line="360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higieny osobistej i estetyki wyglądu</w:t>
      </w:r>
    </w:p>
    <w:p w14:paraId="26D86486" w14:textId="77777777" w:rsidR="00C16180" w:rsidRDefault="00C16180" w:rsidP="007F66CC">
      <w:pPr>
        <w:spacing w:line="360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dbania o mienie WTZ</w:t>
      </w:r>
    </w:p>
    <w:p w14:paraId="56951D5A" w14:textId="77777777" w:rsidR="00C16180" w:rsidRDefault="00C16180" w:rsidP="007F66CC">
      <w:pPr>
        <w:spacing w:line="360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samodzielności w treningu ekonomicznym</w:t>
      </w:r>
    </w:p>
    <w:p w14:paraId="3193FA23" w14:textId="77777777" w:rsidR="00C16180" w:rsidRDefault="00C16180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Oceny pracy dokonuje się według poniższej skali:</w:t>
      </w:r>
    </w:p>
    <w:p w14:paraId="14EFCE89" w14:textId="77777777" w:rsidR="00C16180" w:rsidRDefault="00C16180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0 – nie ma</w:t>
      </w:r>
    </w:p>
    <w:p w14:paraId="4ED30BA0" w14:textId="77777777" w:rsidR="00C16180" w:rsidRDefault="00C16180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1 – sporadycznie</w:t>
      </w:r>
    </w:p>
    <w:p w14:paraId="1171D943" w14:textId="77777777" w:rsidR="00C16180" w:rsidRDefault="00C16180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2 – bardzo słabo</w:t>
      </w:r>
    </w:p>
    <w:p w14:paraId="57A8948A" w14:textId="77777777" w:rsidR="00C16180" w:rsidRDefault="00C16180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3 – słabo</w:t>
      </w:r>
    </w:p>
    <w:p w14:paraId="79574A9F" w14:textId="77777777" w:rsidR="00C16180" w:rsidRDefault="00C16180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4 – dostatecznie</w:t>
      </w:r>
    </w:p>
    <w:p w14:paraId="24D6A375" w14:textId="77777777" w:rsidR="00C16180" w:rsidRDefault="00C16180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5 – dość dobrze</w:t>
      </w:r>
    </w:p>
    <w:p w14:paraId="59499658" w14:textId="77777777" w:rsidR="00C16180" w:rsidRDefault="00C16180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6 – dobrze</w:t>
      </w:r>
    </w:p>
    <w:p w14:paraId="77199BD0" w14:textId="77777777" w:rsidR="00C16180" w:rsidRDefault="00C16180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7 – bardzo dobrze</w:t>
      </w:r>
    </w:p>
    <w:p w14:paraId="2C7B5F58" w14:textId="77777777" w:rsidR="00646BB2" w:rsidRDefault="00C16180" w:rsidP="007F66CC">
      <w:pPr>
        <w:spacing w:line="360" w:lineRule="auto"/>
        <w:jc w:val="both"/>
        <w:rPr>
          <w:rStyle w:val="markedcontent"/>
          <w:rFonts w:ascii="Calibri" w:hAnsi="Calibri" w:cs="Calibri"/>
        </w:rPr>
      </w:pPr>
      <w:r>
        <w:rPr>
          <w:rFonts w:ascii="Calibri" w:hAnsi="Calibri" w:cs="Calibri"/>
        </w:rPr>
        <w:t xml:space="preserve">        8 – wzorowo</w:t>
      </w:r>
    </w:p>
    <w:p w14:paraId="14057249" w14:textId="77777777" w:rsidR="007F66CC" w:rsidRDefault="007F66CC" w:rsidP="007F66CC">
      <w:pPr>
        <w:spacing w:line="360" w:lineRule="auto"/>
        <w:jc w:val="center"/>
        <w:rPr>
          <w:rStyle w:val="markedcontent"/>
          <w:rFonts w:ascii="Calibri" w:hAnsi="Calibri" w:cs="Calibri"/>
        </w:rPr>
      </w:pPr>
      <w:r>
        <w:rPr>
          <w:rStyle w:val="markedcontent"/>
          <w:rFonts w:ascii="Calibri" w:hAnsi="Calibri" w:cs="Calibri"/>
          <w:b/>
          <w:bCs/>
        </w:rPr>
        <w:t>§ 2</w:t>
      </w:r>
    </w:p>
    <w:p w14:paraId="2FFE20A7" w14:textId="77777777" w:rsidR="007F66CC" w:rsidRDefault="008B76F0" w:rsidP="007F66CC">
      <w:pPr>
        <w:spacing w:line="360" w:lineRule="auto"/>
        <w:jc w:val="both"/>
        <w:rPr>
          <w:rStyle w:val="markedcontent"/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t>1. Środki finansowe z treningu ekonomicznego mogą być wydatkowane wyłącznie na cele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wskazane przez Uczestnika Warsztatu.</w:t>
      </w:r>
    </w:p>
    <w:p w14:paraId="4337811B" w14:textId="77777777" w:rsidR="008A716C" w:rsidRDefault="008B76F0" w:rsidP="007F66CC">
      <w:pPr>
        <w:spacing w:line="360" w:lineRule="auto"/>
        <w:jc w:val="both"/>
        <w:rPr>
          <w:rStyle w:val="markedcontent"/>
          <w:rFonts w:ascii="Calibri" w:hAnsi="Calibri" w:cs="Calibri"/>
          <w:b/>
          <w:bCs/>
        </w:rPr>
      </w:pPr>
      <w:r>
        <w:rPr>
          <w:rStyle w:val="markedcontent"/>
          <w:rFonts w:ascii="Calibri" w:hAnsi="Calibri" w:cs="Calibri"/>
        </w:rPr>
        <w:t>2. Jeśli Uczestnik nie jest w stanie sam wskazać swoich potrzeb i podjąć decyzji, a mimo to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w opinii instruktora terapii prowadzącego trening, powinien on uczyć się sposobów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wydatkowania pieniędzy, wtedy prowadzący instruktor terapii może uzgadniać sposób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wykorzystywania tych środków z Rodzicami lub Opiekunami.</w:t>
      </w:r>
    </w:p>
    <w:p w14:paraId="4360CBDD" w14:textId="77777777" w:rsidR="008A716C" w:rsidRDefault="008A716C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Instruktorzy terapii zajęciowej w poszczególnych pracowniach planują wraz z uczestnikami wydatki w danym miesiącu i udzielają uczestnikom pomocy w podejmowaniu decyzji co do sposobu wydatkowania tych środków finansowych.</w:t>
      </w:r>
    </w:p>
    <w:p w14:paraId="7379BC11" w14:textId="77777777" w:rsidR="008A716C" w:rsidRDefault="008A716C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Wszystkie wydatki dokonywane w ramach treningu, są dokumentowane paragonem, rachunkiem lub fakturą i potwierdzane podpisem uczestnika.</w:t>
      </w:r>
    </w:p>
    <w:p w14:paraId="2030CFC3" w14:textId="77777777" w:rsidR="007F66CC" w:rsidRDefault="008A716C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W wyjątkowych wpadkach niewielkie kwoty mogą być wypłacane bezpośrednio uczestnikowi na zakup drobnych rzeczy.</w:t>
      </w:r>
    </w:p>
    <w:p w14:paraId="0B9F41C9" w14:textId="77777777" w:rsidR="00C570C1" w:rsidRDefault="008A716C" w:rsidP="007F66CC">
      <w:pPr>
        <w:spacing w:line="360" w:lineRule="auto"/>
        <w:jc w:val="both"/>
        <w:rPr>
          <w:rStyle w:val="markedcontent"/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t>6</w:t>
      </w:r>
      <w:r w:rsidR="008B76F0">
        <w:rPr>
          <w:rStyle w:val="markedcontent"/>
          <w:rFonts w:ascii="Calibri" w:hAnsi="Calibri" w:cs="Calibri"/>
        </w:rPr>
        <w:t>. Oszczędzanie pieniędzy może być formą treningu ekonomicznego, jeśli taka jest decyzja</w:t>
      </w:r>
      <w:r w:rsidR="007F66CC">
        <w:rPr>
          <w:rFonts w:ascii="Calibri" w:hAnsi="Calibri" w:cs="Calibri"/>
        </w:rPr>
        <w:t xml:space="preserve"> </w:t>
      </w:r>
      <w:r w:rsidR="008B76F0">
        <w:rPr>
          <w:rStyle w:val="markedcontent"/>
          <w:rFonts w:ascii="Calibri" w:hAnsi="Calibri" w:cs="Calibri"/>
        </w:rPr>
        <w:t xml:space="preserve">Uczestnika. </w:t>
      </w:r>
    </w:p>
    <w:p w14:paraId="77AB7C9B" w14:textId="77777777" w:rsidR="007F66CC" w:rsidRDefault="008A716C" w:rsidP="007F66CC">
      <w:pPr>
        <w:spacing w:line="360" w:lineRule="auto"/>
        <w:jc w:val="both"/>
        <w:rPr>
          <w:rStyle w:val="markedcontent"/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t>7</w:t>
      </w:r>
      <w:r w:rsidR="00C570C1">
        <w:rPr>
          <w:rStyle w:val="markedcontent"/>
          <w:rFonts w:ascii="Calibri" w:hAnsi="Calibri" w:cs="Calibri"/>
        </w:rPr>
        <w:t xml:space="preserve">. </w:t>
      </w:r>
      <w:r w:rsidR="008B76F0">
        <w:rPr>
          <w:rStyle w:val="markedcontent"/>
          <w:rFonts w:ascii="Calibri" w:hAnsi="Calibri" w:cs="Calibri"/>
        </w:rPr>
        <w:t>Dopuszcza się następujące formy oszczędzania:</w:t>
      </w:r>
    </w:p>
    <w:p w14:paraId="08D8362E" w14:textId="77777777" w:rsidR="007F66CC" w:rsidRDefault="008B76F0" w:rsidP="007F66CC">
      <w:pPr>
        <w:spacing w:line="360" w:lineRule="auto"/>
        <w:jc w:val="both"/>
        <w:rPr>
          <w:rStyle w:val="markedcontent"/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lastRenderedPageBreak/>
        <w:t>a) wpłata na indywidualne konto bankowe Uczestnika, wówczas prowadzący instruktor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wspiera Uczestnika w realizacji zadania,</w:t>
      </w:r>
    </w:p>
    <w:p w14:paraId="69A33D87" w14:textId="77777777" w:rsidR="008A716C" w:rsidRDefault="008B76F0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t>b) gromadzenie pieniędzy w depozycie na terenie Warsztatu tylko w specjalnie do tego celu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 xml:space="preserve">przeznaczonej kasetce. Za zdeponowane środki finansowe odpowiedzialny jest </w:t>
      </w:r>
      <w:r w:rsidR="00C570C1">
        <w:rPr>
          <w:rStyle w:val="markedcontent"/>
          <w:rFonts w:ascii="Calibri" w:hAnsi="Calibri" w:cs="Calibri"/>
        </w:rPr>
        <w:t>Kierownik WTZ</w:t>
      </w:r>
    </w:p>
    <w:p w14:paraId="367C5470" w14:textId="77777777" w:rsidR="007F66CC" w:rsidRDefault="008A716C" w:rsidP="007F66CC">
      <w:pPr>
        <w:spacing w:line="360" w:lineRule="auto"/>
        <w:jc w:val="both"/>
        <w:rPr>
          <w:rStyle w:val="markedcontent"/>
          <w:rFonts w:ascii="Calibri" w:hAnsi="Calibri" w:cs="Calibri"/>
        </w:rPr>
      </w:pPr>
      <w:r>
        <w:rPr>
          <w:rFonts w:ascii="Calibri" w:hAnsi="Calibri" w:cs="Calibri"/>
        </w:rPr>
        <w:t xml:space="preserve">8. Za właściwe prowadzenie dokumentacji treningu ekonomicznego odpowiada </w:t>
      </w:r>
      <w:smartTag w:uri="urn:schemas-microsoft-com:office:smarttags" w:element="PersonName">
        <w:r>
          <w:rPr>
            <w:rFonts w:ascii="Calibri" w:hAnsi="Calibri" w:cs="Calibri"/>
          </w:rPr>
          <w:t>Kierownik WTZ</w:t>
        </w:r>
      </w:smartTag>
      <w:r>
        <w:rPr>
          <w:rFonts w:ascii="Calibri" w:hAnsi="Calibri" w:cs="Calibri"/>
        </w:rPr>
        <w:t>.</w:t>
      </w:r>
    </w:p>
    <w:p w14:paraId="5AC011D8" w14:textId="77777777" w:rsidR="007F66CC" w:rsidRDefault="007F66CC" w:rsidP="007F66CC">
      <w:pPr>
        <w:spacing w:line="360" w:lineRule="auto"/>
        <w:jc w:val="center"/>
        <w:rPr>
          <w:rFonts w:ascii="Calibri" w:hAnsi="Calibri" w:cs="Calibri"/>
          <w:b/>
          <w:bCs/>
        </w:rPr>
      </w:pPr>
      <w:r>
        <w:rPr>
          <w:rStyle w:val="markedcontent"/>
          <w:rFonts w:ascii="Calibri" w:hAnsi="Calibri" w:cs="Calibri"/>
          <w:b/>
          <w:bCs/>
        </w:rPr>
        <w:t>§ 3</w:t>
      </w:r>
    </w:p>
    <w:p w14:paraId="15797E69" w14:textId="77777777" w:rsidR="007F66CC" w:rsidRDefault="008B76F0" w:rsidP="007F66CC">
      <w:pPr>
        <w:spacing w:line="360" w:lineRule="auto"/>
        <w:jc w:val="both"/>
        <w:rPr>
          <w:rStyle w:val="markedcontent"/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t>1. Wysokość kwoty wypłacanej w ramach treningu ekonomicznego – indywidualne dla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każdego uczestnika – ustala Rada Programowa Warsztatu, zgodnie z Indywidualnym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Rocznym Programem Rehabilitacji i Terapii, z uwzględnieniem kwoty zawartej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w planie finansowym Warsztatu.</w:t>
      </w:r>
    </w:p>
    <w:p w14:paraId="70F34E0B" w14:textId="77777777" w:rsidR="00C570C1" w:rsidRDefault="00C570C1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t xml:space="preserve">2. </w:t>
      </w:r>
      <w:r>
        <w:rPr>
          <w:rFonts w:ascii="Calibri" w:hAnsi="Calibri" w:cs="Calibri"/>
        </w:rPr>
        <w:t>Listę płac zatwierdza Dyrektor Centrum Wsparcia Społ</w:t>
      </w:r>
      <w:r w:rsidR="008A716C">
        <w:rPr>
          <w:rFonts w:ascii="Calibri" w:hAnsi="Calibri" w:cs="Calibri"/>
        </w:rPr>
        <w:t>e</w:t>
      </w:r>
      <w:r>
        <w:rPr>
          <w:rFonts w:ascii="Calibri" w:hAnsi="Calibri" w:cs="Calibri"/>
        </w:rPr>
        <w:t>cznego oraz Główna księgowa.</w:t>
      </w:r>
    </w:p>
    <w:p w14:paraId="4105FC46" w14:textId="77777777" w:rsidR="00C570C1" w:rsidRDefault="00C570C1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Uczestnicy WTZ informowani są o wysokości przyznanej sumy na trening ekonomiczny, którą podpisują na liście płac.</w:t>
      </w:r>
    </w:p>
    <w:p w14:paraId="1DABE213" w14:textId="77777777" w:rsidR="00C570C1" w:rsidRDefault="00C570C1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O wysokości miesięcznej kwoty bazowej służącej do obliczania poziomu wypłaty treningu, decyduje Kierownik na podstawie możliwości finansowych Warsztatu.</w:t>
      </w:r>
    </w:p>
    <w:p w14:paraId="660CA1CE" w14:textId="77777777" w:rsidR="00C570C1" w:rsidRDefault="00C570C1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Trening wypłacany jest przez 11</w:t>
      </w:r>
      <w:r w:rsidR="008A716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miesięcy roku kalendarzowego.</w:t>
      </w:r>
    </w:p>
    <w:p w14:paraId="0DA850CD" w14:textId="77777777" w:rsidR="007F66CC" w:rsidRDefault="00C570C1" w:rsidP="007F66CC">
      <w:pPr>
        <w:spacing w:line="360" w:lineRule="auto"/>
        <w:jc w:val="both"/>
        <w:rPr>
          <w:rStyle w:val="markedcontent"/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t>6. Za okres zaplanowanej przerwy wakacyjnej środki finansowe nie przysługują.</w:t>
      </w:r>
      <w:r w:rsidR="008B76F0"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7</w:t>
      </w:r>
      <w:r w:rsidR="008B76F0">
        <w:rPr>
          <w:rStyle w:val="markedcontent"/>
          <w:rFonts w:ascii="Calibri" w:hAnsi="Calibri" w:cs="Calibri"/>
        </w:rPr>
        <w:t>. W trakcie roku możliwa jest zmiana wysokości wypłacanych środków finansowych</w:t>
      </w:r>
      <w:r w:rsidR="008B76F0">
        <w:rPr>
          <w:rFonts w:ascii="Calibri" w:hAnsi="Calibri" w:cs="Calibri"/>
        </w:rPr>
        <w:br/>
      </w:r>
      <w:r w:rsidR="008B76F0">
        <w:rPr>
          <w:rStyle w:val="markedcontent"/>
          <w:rFonts w:ascii="Calibri" w:hAnsi="Calibri" w:cs="Calibri"/>
        </w:rPr>
        <w:t>w ramach treningu ekonomicznego dla poszczególnych uczestników. Zmiany</w:t>
      </w:r>
      <w:r w:rsidR="008B76F0">
        <w:rPr>
          <w:rFonts w:ascii="Calibri" w:hAnsi="Calibri" w:cs="Calibri"/>
        </w:rPr>
        <w:br/>
      </w:r>
      <w:r w:rsidR="008B76F0">
        <w:rPr>
          <w:rStyle w:val="markedcontent"/>
          <w:rFonts w:ascii="Calibri" w:hAnsi="Calibri" w:cs="Calibri"/>
        </w:rPr>
        <w:t>dokonuje Rada Programowa WTZ.</w:t>
      </w:r>
    </w:p>
    <w:p w14:paraId="0D3090B5" w14:textId="77777777" w:rsidR="007F66CC" w:rsidRDefault="007F66CC" w:rsidP="007F66CC">
      <w:pPr>
        <w:spacing w:line="360" w:lineRule="auto"/>
        <w:jc w:val="center"/>
        <w:rPr>
          <w:rStyle w:val="markedcontent"/>
          <w:rFonts w:ascii="Calibri" w:hAnsi="Calibri" w:cs="Calibri"/>
          <w:b/>
          <w:bCs/>
        </w:rPr>
      </w:pPr>
      <w:r>
        <w:rPr>
          <w:rStyle w:val="markedcontent"/>
          <w:rFonts w:ascii="Calibri" w:hAnsi="Calibri" w:cs="Calibri"/>
          <w:b/>
          <w:bCs/>
        </w:rPr>
        <w:t>§ 4</w:t>
      </w:r>
    </w:p>
    <w:p w14:paraId="1B2C2721" w14:textId="77777777" w:rsidR="008B76F0" w:rsidRDefault="008B76F0" w:rsidP="007F66CC">
      <w:pPr>
        <w:spacing w:line="360" w:lineRule="auto"/>
        <w:jc w:val="both"/>
        <w:rPr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t>1. Przyznanie i otrzymanie przez uczestnika środków finansowych na realizacje treningu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ekonomicznego udokumentowane jest pisemnie w formie miesięcznych list wypłat.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2. Za realizację treningu ekonomicznego odpowiedzialny jest instruktor terapii zajęciowej.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3. Kontrolę nad prawidłowością przekazywania</w:t>
      </w:r>
      <w:r w:rsidR="008A716C">
        <w:rPr>
          <w:rStyle w:val="markedcontent"/>
          <w:rFonts w:ascii="Calibri" w:hAnsi="Calibri" w:cs="Calibri"/>
        </w:rPr>
        <w:t>,</w:t>
      </w:r>
      <w:r>
        <w:rPr>
          <w:rStyle w:val="markedcontent"/>
          <w:rFonts w:ascii="Calibri" w:hAnsi="Calibri" w:cs="Calibri"/>
        </w:rPr>
        <w:t xml:space="preserve"> wydatkowania oraz dokumentowania</w:t>
      </w:r>
      <w:r>
        <w:rPr>
          <w:rFonts w:ascii="Calibri" w:hAnsi="Calibri" w:cs="Calibri"/>
        </w:rPr>
        <w:br/>
      </w:r>
      <w:r>
        <w:rPr>
          <w:rStyle w:val="markedcontent"/>
          <w:rFonts w:ascii="Calibri" w:hAnsi="Calibri" w:cs="Calibri"/>
        </w:rPr>
        <w:t>treningu ekonomicznego sprawuje kierownik Wars</w:t>
      </w:r>
      <w:r w:rsidR="008A716C">
        <w:rPr>
          <w:rStyle w:val="markedcontent"/>
          <w:rFonts w:ascii="Calibri" w:hAnsi="Calibri" w:cs="Calibri"/>
        </w:rPr>
        <w:t>ztatu.</w:t>
      </w:r>
    </w:p>
    <w:sectPr w:rsidR="008B76F0" w:rsidSect="00646BB2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060B9" w14:textId="77777777" w:rsidR="00B52F02" w:rsidRDefault="00B52F02" w:rsidP="0037286C">
      <w:r>
        <w:separator/>
      </w:r>
    </w:p>
  </w:endnote>
  <w:endnote w:type="continuationSeparator" w:id="0">
    <w:p w14:paraId="765493A4" w14:textId="77777777" w:rsidR="00B52F02" w:rsidRDefault="00B52F02" w:rsidP="00372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DC51D" w14:textId="77777777" w:rsidR="0037286C" w:rsidRDefault="0037286C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49FA75B" w14:textId="77777777" w:rsidR="0037286C" w:rsidRDefault="003728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D8ECC" w14:textId="77777777" w:rsidR="00B52F02" w:rsidRDefault="00B52F02" w:rsidP="0037286C">
      <w:r>
        <w:separator/>
      </w:r>
    </w:p>
  </w:footnote>
  <w:footnote w:type="continuationSeparator" w:id="0">
    <w:p w14:paraId="7BDE8118" w14:textId="77777777" w:rsidR="00B52F02" w:rsidRDefault="00B52F02" w:rsidP="00372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36DF"/>
    <w:multiLevelType w:val="hybridMultilevel"/>
    <w:tmpl w:val="515E1968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A76EBF"/>
    <w:multiLevelType w:val="hybridMultilevel"/>
    <w:tmpl w:val="02724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65478"/>
    <w:multiLevelType w:val="hybridMultilevel"/>
    <w:tmpl w:val="223CA3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CD7724"/>
    <w:multiLevelType w:val="hybridMultilevel"/>
    <w:tmpl w:val="515E1968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8446183">
    <w:abstractNumId w:val="2"/>
  </w:num>
  <w:num w:numId="2" w16cid:durableId="954797852">
    <w:abstractNumId w:val="0"/>
  </w:num>
  <w:num w:numId="3" w16cid:durableId="1176189824">
    <w:abstractNumId w:val="3"/>
  </w:num>
  <w:num w:numId="4" w16cid:durableId="1367293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055"/>
    <w:rsid w:val="000C0AF7"/>
    <w:rsid w:val="001A616E"/>
    <w:rsid w:val="00304D77"/>
    <w:rsid w:val="0037286C"/>
    <w:rsid w:val="0049507B"/>
    <w:rsid w:val="00593480"/>
    <w:rsid w:val="00646BB2"/>
    <w:rsid w:val="006A550F"/>
    <w:rsid w:val="00755A05"/>
    <w:rsid w:val="007F66CC"/>
    <w:rsid w:val="0084669B"/>
    <w:rsid w:val="008A0F5E"/>
    <w:rsid w:val="008A716C"/>
    <w:rsid w:val="008B76F0"/>
    <w:rsid w:val="009F5D9A"/>
    <w:rsid w:val="00A44C72"/>
    <w:rsid w:val="00A56B56"/>
    <w:rsid w:val="00A8163E"/>
    <w:rsid w:val="00B311AF"/>
    <w:rsid w:val="00B52F02"/>
    <w:rsid w:val="00B6179A"/>
    <w:rsid w:val="00B7314E"/>
    <w:rsid w:val="00C15D7C"/>
    <w:rsid w:val="00C16180"/>
    <w:rsid w:val="00C570C1"/>
    <w:rsid w:val="00CD6C2E"/>
    <w:rsid w:val="00CF7CC6"/>
    <w:rsid w:val="00D67055"/>
    <w:rsid w:val="00EA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B66AC04"/>
  <w15:chartTrackingRefBased/>
  <w15:docId w15:val="{592C1BCC-5B42-4C5F-91E6-05687606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en-US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markedcontent">
    <w:name w:val="markedcontent"/>
    <w:basedOn w:val="Domylnaczcionkaakapitu"/>
    <w:rsid w:val="008B76F0"/>
  </w:style>
  <w:style w:type="paragraph" w:styleId="Nagwek">
    <w:name w:val="header"/>
    <w:basedOn w:val="Normalny"/>
    <w:link w:val="NagwekZnak"/>
    <w:uiPriority w:val="99"/>
    <w:unhideWhenUsed/>
    <w:rsid w:val="00372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286C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7286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286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2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699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przyznawania wysokości środków finansowych dla uczestników WTZ w ramach indywidualnego programu z przeznaczeniem na</vt:lpstr>
    </vt:vector>
  </TitlesOfParts>
  <Company>TOSHIBA</Company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przyznawania wysokości środków finansowych dla uczestników WTZ w ramach indywidualnego programu z przeznaczeniem na</dc:title>
  <dc:subject/>
  <dc:creator>Kierownik WTZ</dc:creator>
  <cp:keywords/>
  <dc:description/>
  <cp:lastModifiedBy>Michał Trzepizur</cp:lastModifiedBy>
  <cp:revision>2</cp:revision>
  <cp:lastPrinted>2023-02-17T10:40:00Z</cp:lastPrinted>
  <dcterms:created xsi:type="dcterms:W3CDTF">2023-03-15T11:02:00Z</dcterms:created>
  <dcterms:modified xsi:type="dcterms:W3CDTF">2023-03-15T11:02:00Z</dcterms:modified>
</cp:coreProperties>
</file>